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8" w:rsidRPr="005818E0" w:rsidRDefault="005818E0" w:rsidP="005818E0">
      <w:pPr>
        <w:spacing w:line="480" w:lineRule="auto"/>
        <w:ind w:firstLine="720"/>
      </w:pPr>
      <w:r w:rsidRPr="005818E0">
        <w:rPr>
          <w:rFonts w:ascii="Times New Roman" w:hAnsi="Times New Roman" w:cs="Times New Roman"/>
          <w:szCs w:val="26"/>
        </w:rPr>
        <w:t xml:space="preserve">Knowledge is power. We have all heard that phrase at one point or another. Newsflash: it’s false. Sir Francis Bacon has failed us in this case. Rather, the </w:t>
      </w:r>
      <w:r w:rsidRPr="005818E0">
        <w:rPr>
          <w:rFonts w:ascii="Times New Roman" w:hAnsi="Times New Roman" w:cs="Times New Roman"/>
          <w:i/>
          <w:iCs/>
          <w:szCs w:val="26"/>
        </w:rPr>
        <w:t>application</w:t>
      </w:r>
      <w:r w:rsidRPr="005818E0">
        <w:rPr>
          <w:rFonts w:ascii="Times New Roman" w:hAnsi="Times New Roman" w:cs="Times New Roman"/>
          <w:szCs w:val="26"/>
        </w:rPr>
        <w:t xml:space="preserve"> of knowledge is power. What’s the point of knowing something if it can’t be put to use? Memorizing words amounts to nothing if they aren’t used properly in a sentence. Understanding the intricacies of the internal combustion engine means squat if there is nothing we can do when the “check engine” light appears. A person could spend his whole life studying human anatomy, but his efforts are futile if he can’t bandage a wound in a life- threatening situation. No matter the context, knowledge is useless if it isn’t or can’t be applied. Applying knowledge directly relates to the college classroom. We all sit in anguish, bored out of our minds, listening to a professor lecture about a topic that we don’t particularly care about. Wouldn’t we be better off learning a trade, out in the real world, than stuck in a classroom spouting off information, all to obtain an arbitrary letter to define our efforts? Furthermore, after achieving a symbol for all our hard work, we tend to forget what we “learned” only a few moments later. Books can hold limitless information, but the only way we can properly use that information is by shutting the book and demonstrating what we’ve learned. Drawing from Walker Percy’s work “The Loss of the Creature,” it is much more useful for us as students to apply our knowledge through personal discovery rather than through dull lesson plans whose rules have been programmed into our minds. In his </w:t>
      </w:r>
      <w:r w:rsidRPr="005818E0">
        <w:rPr>
          <w:rFonts w:ascii="Times New Roman" w:hAnsi="Times New Roman" w:cs="Times New Roman"/>
          <w:i/>
          <w:iCs/>
          <w:szCs w:val="26"/>
        </w:rPr>
        <w:t>Pedagogy of the Oppressed</w:t>
      </w:r>
      <w:r w:rsidRPr="005818E0">
        <w:rPr>
          <w:rFonts w:ascii="Times New Roman" w:hAnsi="Times New Roman" w:cs="Times New Roman"/>
          <w:szCs w:val="26"/>
        </w:rPr>
        <w:t>, educator Paulo Friere asserts that the traditional technique of teachers attempting to shove information into a student’s mind is an inferior approach to relay knowledge. This ‘banking concept’ neither facilitates learning nor encourages the application of knowledge—a student should be persuaded to obtain knowledge in his own time, and apply it as he sees fit. Knowledge is perception and reflection; application is power.</w:t>
      </w:r>
    </w:p>
    <w:sectPr w:rsidR="005871C8" w:rsidRPr="005818E0" w:rsidSect="00D96E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96ED8"/>
    <w:rsid w:val="00220743"/>
    <w:rsid w:val="005818E0"/>
    <w:rsid w:val="00D96ED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77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3</cp:revision>
  <dcterms:created xsi:type="dcterms:W3CDTF">2013-05-12T02:21:00Z</dcterms:created>
  <dcterms:modified xsi:type="dcterms:W3CDTF">2013-05-12T02:24:00Z</dcterms:modified>
</cp:coreProperties>
</file>